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6" w:tblpY="1303"/>
        <w:tblOverlap w:val="never"/>
        <w:tblW w:w="15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36"/>
        <w:gridCol w:w="7819"/>
        <w:gridCol w:w="2562"/>
        <w:gridCol w:w="460"/>
        <w:gridCol w:w="852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17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总分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115分（</w:t>
            </w:r>
            <w:r>
              <w:rPr>
                <w:rFonts w:hint="eastAsia" w:ascii="宋体" w:hAnsi="宋体" w:cs="宋体"/>
                <w:szCs w:val="21"/>
              </w:rPr>
              <w:t>评价指标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、加分项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一级指标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二级指标</w:t>
            </w:r>
          </w:p>
        </w:tc>
        <w:tc>
          <w:tcPr>
            <w:tcW w:w="7819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三级指标（验收内容）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评定方法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满分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center" w:pos="904"/>
              </w:tabs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验收小组评分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基础条件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有规范名称（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分），商标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(1</w:t>
            </w:r>
            <w:r>
              <w:rPr>
                <w:rFonts w:hint="eastAsia" w:ascii="宋体" w:hAnsi="宋体" w:cs="宋体"/>
                <w:szCs w:val="21"/>
              </w:rPr>
              <w:t>分），在显著位置悬挂招牌（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实地查看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营业执照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经营年限一年以上（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分），按照营业执照业务范围开展生产经营，符合政策法规相关规定（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查看有效营业执照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办公条件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有独立厂房或办公地点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实地查看，核对有效证明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诚信氛围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诚信理念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有企业诚信理念并宣贯到位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查看文档、宣传标识等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诚信宣传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开展创建工作动员、宣传，并有创建工作记录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；有创建宣传标识与宣传标语等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，创建氛围浓厚，环境整洁优良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查看公示，文档记录，实地查看。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诚信承诺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维护消费者合法权益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无制售假冒伪劣产品行为，所生产销售的不锈钢及其相关产品符合质量标准的规定。有执行合法标准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产品检验报告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查看相关标准、产品检验报告等。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诚信经营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遵守国家《合同法》、《广告法》、《商标法》等有关法律法规（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分），严格执行合同契约和承诺，重合同守信用（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分）；经营中无虚假广告和商标及知识产权侵权行为，无虚构价格、低价倾销不正当竞争行为（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查看相关合约、文件、经销商、用户评价函等。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承担社会责任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劳资关系和谐（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分），承担社会责任，积极参与公益事业；近年内未因恶意欠薪等违法经营行为受到相关部门的处罚（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查看劳动合同、证明等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服务承诺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诚信经营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、放心消费</w:t>
            </w:r>
            <w:r>
              <w:rPr>
                <w:rFonts w:hint="eastAsia" w:ascii="宋体" w:hAnsi="宋体" w:cs="宋体"/>
                <w:kern w:val="0"/>
                <w:szCs w:val="21"/>
              </w:rPr>
              <w:t>承诺书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、售后及产品质量问题处理流程和服务承诺（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）。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查看签署文件、相关文档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诚信服务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有售后服务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优化服务流程（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，公司客服规范服务标准（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查看文档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设立投诉部门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设立专门机构（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，有投诉处理专员（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，有公司投诉制度规章，投诉处理档案资料健全（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看查实地、文件、档案等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加分项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放心消费</w:t>
            </w:r>
            <w:r>
              <w:rPr>
                <w:rFonts w:hint="eastAsia" w:ascii="宋体" w:hAnsi="宋体" w:cs="宋体"/>
                <w:szCs w:val="21"/>
              </w:rPr>
              <w:t>故事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500</w:t>
            </w:r>
            <w:r>
              <w:rPr>
                <w:rFonts w:hint="eastAsia" w:ascii="宋体" w:hAnsi="宋体" w:cs="宋体"/>
                <w:szCs w:val="21"/>
              </w:rPr>
              <w:t>字）另附页，内容具体真实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查看文档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781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企业近年信用获奖情况（如工商部门授予的“守合同重信用企业”奖，银行授予的荣誉等），一项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256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查看证书、牌匾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/>
          <w:b/>
          <w:bCs/>
          <w:sz w:val="30"/>
          <w:szCs w:val="30"/>
          <w:lang w:eastAsia="zh-CN"/>
        </w:rPr>
        <w:t>佛山市</w:t>
      </w:r>
      <w:r>
        <w:rPr>
          <w:rFonts w:hint="eastAsia"/>
          <w:b/>
          <w:bCs/>
          <w:sz w:val="30"/>
          <w:szCs w:val="30"/>
        </w:rPr>
        <w:t>不锈钢行业放心消</w:t>
      </w:r>
      <w:r>
        <w:rPr>
          <w:rFonts w:hint="eastAsia"/>
          <w:b/>
          <w:bCs/>
          <w:sz w:val="30"/>
          <w:szCs w:val="30"/>
          <w:lang w:eastAsia="zh-CN"/>
        </w:rPr>
        <w:t>费创建示范点</w:t>
      </w:r>
      <w:r>
        <w:rPr>
          <w:rFonts w:hint="eastAsia"/>
          <w:b/>
          <w:bCs/>
          <w:sz w:val="30"/>
          <w:szCs w:val="30"/>
        </w:rPr>
        <w:t>评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价细则</w:t>
      </w:r>
    </w:p>
    <w:sectPr>
      <w:pgSz w:w="16838" w:h="11906" w:orient="landscape"/>
      <w:pgMar w:top="669" w:right="1440" w:bottom="1803" w:left="8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82A5CB7"/>
    <w:rsid w:val="000124C6"/>
    <w:rsid w:val="00690561"/>
    <w:rsid w:val="00C866BA"/>
    <w:rsid w:val="00D04A50"/>
    <w:rsid w:val="00DB645A"/>
    <w:rsid w:val="017B7514"/>
    <w:rsid w:val="0B7003CF"/>
    <w:rsid w:val="1BA200A2"/>
    <w:rsid w:val="296B5AEA"/>
    <w:rsid w:val="2D4109CB"/>
    <w:rsid w:val="348711AA"/>
    <w:rsid w:val="382A5CB7"/>
    <w:rsid w:val="4B44444A"/>
    <w:rsid w:val="4C504053"/>
    <w:rsid w:val="4C884210"/>
    <w:rsid w:val="60A80F00"/>
    <w:rsid w:val="641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140</Words>
  <Characters>801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2017-12-06T07:38:00Z</dcterms:created>
  <dc:creator>小虫1417004065</dc:creator>
  <cp:lastModifiedBy>Administrator</cp:lastModifiedBy>
  <cp:lastPrinted>2018-04-18T07:26:00Z</cp:lastPrinted>
  <dcterms:modified xsi:type="dcterms:W3CDTF">2020-03-13T01:57:14Z</dcterms:modified>
  <dc:title>不锈钢行业放心消费企业创建评价细则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